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66" w:rsidRPr="00986B81" w:rsidRDefault="000D7D66" w:rsidP="000D7D66">
      <w:pPr>
        <w:pStyle w:val="a4"/>
        <w:rPr>
          <w:rFonts w:ascii="Times New Roman" w:hAnsi="Times New Roman" w:cs="Times New Roman"/>
          <w:b w:val="0"/>
        </w:rPr>
      </w:pPr>
      <w:r w:rsidRPr="00986B81">
        <w:rPr>
          <w:rFonts w:ascii="Times New Roman" w:hAnsi="Times New Roman" w:cs="Times New Roman"/>
          <w:b w:val="0"/>
        </w:rPr>
        <w:t>АДМИНИСТРАЦИЯ</w:t>
      </w:r>
    </w:p>
    <w:p w:rsidR="00986B81" w:rsidRDefault="000D7D66" w:rsidP="00986B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986B81">
        <w:rPr>
          <w:rFonts w:ascii="Times New Roman" w:hAnsi="Times New Roman"/>
        </w:rPr>
        <w:t xml:space="preserve">вирьстройского городского поселения </w:t>
      </w:r>
    </w:p>
    <w:p w:rsidR="000D7D66" w:rsidRDefault="00986B81" w:rsidP="00986B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Лодейнопольского муниципального района Ленинградской области </w:t>
      </w:r>
    </w:p>
    <w:p w:rsidR="000D7D66" w:rsidRDefault="000D7D66" w:rsidP="000D7D66">
      <w:pPr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</w:t>
      </w:r>
    </w:p>
    <w:p w:rsidR="000D7D66" w:rsidRPr="00986B81" w:rsidRDefault="000D7D66" w:rsidP="000D7D66">
      <w:pPr>
        <w:pStyle w:val="1"/>
        <w:rPr>
          <w:b w:val="0"/>
          <w:sz w:val="36"/>
          <w:szCs w:val="36"/>
        </w:rPr>
      </w:pPr>
      <w:r w:rsidRPr="00986B81">
        <w:rPr>
          <w:b w:val="0"/>
          <w:sz w:val="36"/>
          <w:szCs w:val="36"/>
        </w:rPr>
        <w:t>РАСПОРЯЖЕНИЕ</w:t>
      </w:r>
    </w:p>
    <w:p w:rsidR="000D7D66" w:rsidRDefault="000D7D66" w:rsidP="000D7D66">
      <w:pPr>
        <w:pStyle w:val="1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0D7D66" w:rsidRDefault="000D7D66" w:rsidP="000D7D66">
      <w:pPr>
        <w:rPr>
          <w:rFonts w:ascii="Times New Roman" w:hAnsi="Times New Roman"/>
          <w:b/>
          <w:sz w:val="16"/>
        </w:rPr>
      </w:pPr>
    </w:p>
    <w:p w:rsidR="000D7D66" w:rsidRDefault="00B400D0" w:rsidP="000D7D66">
      <w:pPr>
        <w:rPr>
          <w:rFonts w:ascii="Times New Roman" w:hAnsi="Times New Roman"/>
          <w:b/>
          <w:sz w:val="16"/>
        </w:rPr>
      </w:pPr>
      <w:r w:rsidRPr="00B400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0D7D66" w:rsidRDefault="000D7D66" w:rsidP="000D7D66">
                  <w:pPr>
                    <w:rPr>
                      <w:szCs w:val="28"/>
                    </w:rPr>
                  </w:pPr>
                </w:p>
                <w:p w:rsidR="000D7D66" w:rsidRDefault="000D7D66" w:rsidP="000D7D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0D7D66" w:rsidRDefault="000D7D66" w:rsidP="000D7D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D5DE6">
        <w:rPr>
          <w:rFonts w:ascii="Times New Roman" w:hAnsi="Times New Roman"/>
          <w:sz w:val="28"/>
          <w:szCs w:val="28"/>
        </w:rPr>
        <w:t>30.11.</w:t>
      </w:r>
      <w:r>
        <w:rPr>
          <w:rFonts w:ascii="Times New Roman" w:hAnsi="Times New Roman"/>
          <w:sz w:val="28"/>
          <w:szCs w:val="28"/>
        </w:rPr>
        <w:t>201</w:t>
      </w:r>
      <w:r w:rsidR="00AD5DE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D5DE6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D7D66" w:rsidRDefault="000D7D66" w:rsidP="000D7D6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№         _______ </w:t>
      </w:r>
    </w:p>
    <w:p w:rsidR="000D7D66" w:rsidRDefault="000D7D66" w:rsidP="000D7D66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/>
          <w:b w:val="0"/>
          <w:sz w:val="28"/>
          <w:szCs w:val="28"/>
        </w:rPr>
        <w:t xml:space="preserve">формировании резерва </w:t>
      </w:r>
    </w:p>
    <w:p w:rsidR="000D7D66" w:rsidRDefault="000D7D66" w:rsidP="000D7D66">
      <w:pPr>
        <w:pStyle w:val="headertex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управленческих кадров на 201</w:t>
      </w:r>
      <w:r w:rsidR="00AD5DE6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формирования резерва управленческих кадров для Администрации Свирьстройского городского поселения и муниципальных учреждений Свирьстройского городского поселения, отбора специалистов, подготовленных к руководящей работе, способных участвовать в решении задач социально-экономического развития Свирьстройского городского поселения, организации профессионального развития лиц включенных в резерв управленческих кадров и в соответствии с  Положением о порядке формирования резерва управленческих кадров Свирьстройского городского поселения Лодейнопольского муниципального района Ленинградской области, утвержденным постановлением Администрации Свирьстройского городского поселения </w:t>
      </w:r>
      <w:r w:rsidR="00C645F7">
        <w:rPr>
          <w:rFonts w:ascii="Times New Roman" w:hAnsi="Times New Roman"/>
          <w:color w:val="FF0000"/>
          <w:sz w:val="28"/>
          <w:szCs w:val="28"/>
        </w:rPr>
        <w:t>от 0</w:t>
      </w:r>
      <w:r w:rsidRPr="000D7D66">
        <w:rPr>
          <w:rFonts w:ascii="Times New Roman" w:hAnsi="Times New Roman"/>
          <w:color w:val="FF0000"/>
          <w:sz w:val="28"/>
          <w:szCs w:val="28"/>
        </w:rPr>
        <w:t>5.0</w:t>
      </w:r>
      <w:r w:rsidR="00C645F7">
        <w:rPr>
          <w:rFonts w:ascii="Times New Roman" w:hAnsi="Times New Roman"/>
          <w:color w:val="FF0000"/>
          <w:sz w:val="28"/>
          <w:szCs w:val="28"/>
        </w:rPr>
        <w:t>9</w:t>
      </w:r>
      <w:r w:rsidRPr="000D7D66">
        <w:rPr>
          <w:rFonts w:ascii="Times New Roman" w:hAnsi="Times New Roman"/>
          <w:color w:val="FF0000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1 г"/>
        </w:smartTagPr>
        <w:r w:rsidRPr="000D7D66">
          <w:rPr>
            <w:rFonts w:ascii="Times New Roman" w:hAnsi="Times New Roman"/>
            <w:color w:val="FF0000"/>
            <w:sz w:val="28"/>
            <w:szCs w:val="28"/>
          </w:rPr>
          <w:t>2011 г</w:t>
        </w:r>
      </w:smartTag>
      <w:r w:rsidRPr="000D7D66">
        <w:rPr>
          <w:rFonts w:ascii="Times New Roman" w:hAnsi="Times New Roman"/>
          <w:color w:val="FF0000"/>
          <w:sz w:val="28"/>
          <w:szCs w:val="28"/>
        </w:rPr>
        <w:t xml:space="preserve">. № </w:t>
      </w:r>
      <w:r w:rsidR="00C645F7">
        <w:rPr>
          <w:rFonts w:ascii="Times New Roman" w:hAnsi="Times New Roman"/>
          <w:color w:val="FF0000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(далее – положение):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отбор в резерв управленческих кадров на 201</w:t>
      </w:r>
      <w:r w:rsidR="00AD5D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в сроки, установленные положением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перечень должностей, на которые проводится отбор в резерв управленческих кадров согласно приложению 1. 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 требования, предъявляемые к кандидатам на включение в резерв управленческих кадров согласно приложению 2.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 методику и критерии отбора лиц, претендующих на включение в резерв управленческих кадров согласно приложению 3.</w:t>
      </w:r>
    </w:p>
    <w:p w:rsidR="000D7D66" w:rsidRDefault="000D7D66" w:rsidP="000D7D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персональный состав комиссии по формированию и подготовке резерва управленческих кадров согласно приложению 4.</w:t>
      </w:r>
    </w:p>
    <w:p w:rsidR="000D7D66" w:rsidRDefault="000D7D66" w:rsidP="000D7D66">
      <w:pPr>
        <w:autoSpaceDE w:val="0"/>
        <w:autoSpaceDN w:val="0"/>
        <w:adjustRightInd w:val="0"/>
        <w:ind w:firstLine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Информацию о формировании резерва управленческих кадров разместить в средствах  массовой информации и на сайте Администрации Свирьстройского городского поселения.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0D7D66" w:rsidRDefault="008B4BCE" w:rsidP="000D7D66">
      <w:pPr>
        <w:pStyle w:val="a3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D7D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 городского поселения                                        А.А.Ко</w:t>
      </w:r>
      <w:r w:rsidR="008B4BCE">
        <w:rPr>
          <w:rFonts w:ascii="Times New Roman" w:hAnsi="Times New Roman" w:cs="Times New Roman"/>
          <w:sz w:val="28"/>
          <w:szCs w:val="28"/>
        </w:rPr>
        <w:t>стин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986B81" w:rsidRDefault="00986B81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8B4BCE" w:rsidRDefault="008B4BCE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Свирьстройского городского поселения  </w:t>
      </w:r>
    </w:p>
    <w:p w:rsidR="000D7D66" w:rsidRPr="000D7D66" w:rsidRDefault="000D7D66" w:rsidP="000D7D66">
      <w:pPr>
        <w:pStyle w:val="ConsPlusTitle"/>
        <w:widowControl/>
        <w:jc w:val="right"/>
        <w:outlineLvl w:val="0"/>
        <w:rPr>
          <w:b w:val="0"/>
          <w:color w:val="FF0000"/>
          <w:sz w:val="28"/>
          <w:szCs w:val="28"/>
        </w:rPr>
      </w:pPr>
      <w:r w:rsidRPr="000D7D66">
        <w:rPr>
          <w:b w:val="0"/>
          <w:color w:val="FF0000"/>
          <w:sz w:val="28"/>
          <w:szCs w:val="28"/>
        </w:rPr>
        <w:t xml:space="preserve">от  </w:t>
      </w:r>
      <w:r w:rsidR="00AD5DE6">
        <w:rPr>
          <w:b w:val="0"/>
          <w:color w:val="FF0000"/>
          <w:sz w:val="28"/>
          <w:szCs w:val="28"/>
        </w:rPr>
        <w:t>30.11.</w:t>
      </w:r>
      <w:r w:rsidRPr="000D7D66">
        <w:rPr>
          <w:b w:val="0"/>
          <w:color w:val="FF0000"/>
          <w:sz w:val="28"/>
          <w:szCs w:val="28"/>
        </w:rPr>
        <w:t>201</w:t>
      </w:r>
      <w:r w:rsidR="00AD5DE6">
        <w:rPr>
          <w:b w:val="0"/>
          <w:color w:val="FF0000"/>
          <w:sz w:val="28"/>
          <w:szCs w:val="28"/>
        </w:rPr>
        <w:t>8</w:t>
      </w:r>
      <w:r w:rsidRPr="000D7D66">
        <w:rPr>
          <w:b w:val="0"/>
          <w:color w:val="FF0000"/>
          <w:sz w:val="28"/>
          <w:szCs w:val="28"/>
        </w:rPr>
        <w:t xml:space="preserve"> г. №  </w:t>
      </w:r>
      <w:r w:rsidR="00AD5DE6">
        <w:rPr>
          <w:b w:val="0"/>
          <w:color w:val="FF0000"/>
          <w:sz w:val="28"/>
          <w:szCs w:val="28"/>
        </w:rPr>
        <w:t>43</w:t>
      </w:r>
      <w:r w:rsidRPr="000D7D66">
        <w:rPr>
          <w:b w:val="0"/>
          <w:color w:val="FF0000"/>
          <w:sz w:val="28"/>
          <w:szCs w:val="28"/>
        </w:rPr>
        <w:t xml:space="preserve"> -</w:t>
      </w:r>
      <w:proofErr w:type="spellStart"/>
      <w:proofErr w:type="gramStart"/>
      <w:r w:rsidRPr="000D7D66">
        <w:rPr>
          <w:b w:val="0"/>
          <w:color w:val="FF0000"/>
          <w:sz w:val="28"/>
          <w:szCs w:val="28"/>
        </w:rPr>
        <w:t>р</w:t>
      </w:r>
      <w:proofErr w:type="spellEnd"/>
      <w:proofErr w:type="gram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1)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должностей, на которые проводится отбор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0D7D66" w:rsidRDefault="000D7D66" w:rsidP="000D7D66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высшая должность  муниципальной службы Свирьстройского городского поселения Лодейнопольского муниципального района Ленинградской области категории "Руководители"- глава Администрации Свирьстройского городского поселения;</w:t>
      </w:r>
    </w:p>
    <w:p w:rsidR="000D7D66" w:rsidRDefault="000D7D66" w:rsidP="000D7D6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  <w:r>
        <w:rPr>
          <w:rFonts w:ascii="Tahoma" w:hAnsi="Tahoma" w:cs="Tahoma"/>
          <w:color w:val="000000"/>
          <w:sz w:val="23"/>
          <w:szCs w:val="23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руководителя муниципального  казенного учреждения Свирьстройского городского поселения. </w:t>
      </w:r>
    </w:p>
    <w:p w:rsidR="000D7D66" w:rsidRDefault="000D7D66" w:rsidP="000D7D66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</w:p>
    <w:p w:rsidR="000D7D66" w:rsidRDefault="000D7D66" w:rsidP="000D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D66" w:rsidRDefault="000D7D66" w:rsidP="000D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D7D66" w:rsidRDefault="000D7D66" w:rsidP="000D7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both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AD5DE6" w:rsidRDefault="00AD5DE6" w:rsidP="000D7D66">
      <w:pPr>
        <w:pStyle w:val="a3"/>
        <w:jc w:val="right"/>
      </w:pPr>
    </w:p>
    <w:p w:rsidR="00AD5DE6" w:rsidRDefault="00AD5DE6" w:rsidP="000D7D66">
      <w:pPr>
        <w:pStyle w:val="a3"/>
        <w:jc w:val="right"/>
      </w:pPr>
    </w:p>
    <w:p w:rsidR="00AD5DE6" w:rsidRDefault="00AD5DE6" w:rsidP="000D7D66">
      <w:pPr>
        <w:pStyle w:val="a3"/>
        <w:jc w:val="right"/>
      </w:pPr>
    </w:p>
    <w:p w:rsidR="000D7D66" w:rsidRDefault="000D7D66" w:rsidP="000D7D66">
      <w:pPr>
        <w:pStyle w:val="a3"/>
        <w:jc w:val="right"/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Утверждены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274C89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Свирьстройского городского поселения</w:t>
      </w:r>
      <w:r w:rsidR="000D7D66">
        <w:rPr>
          <w:b w:val="0"/>
          <w:sz w:val="28"/>
          <w:szCs w:val="28"/>
        </w:rPr>
        <w:t xml:space="preserve"> 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="00AD5DE6">
        <w:rPr>
          <w:b w:val="0"/>
          <w:sz w:val="28"/>
          <w:szCs w:val="28"/>
        </w:rPr>
        <w:t>30.11.</w:t>
      </w:r>
      <w:r>
        <w:rPr>
          <w:b w:val="0"/>
          <w:sz w:val="28"/>
          <w:szCs w:val="28"/>
        </w:rPr>
        <w:t>201</w:t>
      </w:r>
      <w:r w:rsidR="00AD5DE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г. № </w:t>
      </w:r>
      <w:r w:rsidR="00AD5DE6">
        <w:rPr>
          <w:b w:val="0"/>
          <w:sz w:val="28"/>
          <w:szCs w:val="28"/>
        </w:rPr>
        <w:t>43</w:t>
      </w:r>
      <w:r>
        <w:rPr>
          <w:b w:val="0"/>
          <w:sz w:val="28"/>
          <w:szCs w:val="28"/>
        </w:rPr>
        <w:t xml:space="preserve"> -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2)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ТРЕБОВАНИЯ,                                                                                              предъявляемые к кандидатам на включение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резерв управленческих кадров </w:t>
      </w:r>
    </w:p>
    <w:p w:rsidR="000D7D66" w:rsidRDefault="000D7D66" w:rsidP="000D7D66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ОБРАЗОВАНИЯ И ОПЫТУ РАБОТЫ: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наличие высшего образования,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соответствие специальности (квалификации) профилю деятельности,</w:t>
      </w:r>
    </w:p>
    <w:p w:rsidR="000D7D66" w:rsidRDefault="000D7D66" w:rsidP="000D7D6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     - для высшей группы должностей муниципальной службы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0D7D66" w:rsidRDefault="000D7D66" w:rsidP="000D7D66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      -  для главной группы должностей муниципальной службы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0D7D66" w:rsidRDefault="000D7D66" w:rsidP="000D7D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для руководителя муниципального  казенного учреждения не менее пяти лет стажа работы по специальности;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профессиональная компетентность,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занимаемая должность на день подачи заявления о включении в резерв управленческих кадров не ниже должности руководителя самостоятельного структурного подразделения, находящегося в непосредственном ведомственном подчинении руководителя или заместителя руководителя, в органе государственной власти, органе местного самоуправления, организации и на предприятии;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НАВЫКИ: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руководящей работы; оперативного принятия и реализации управленческих решений, прогнозирования их последствий; постановки перед подчиненными достижимых целей; распределения обязанностей; контроля их исполнения; планирования и организации рабочего времени; управления персоналом; ведения деловых переговоров; публичного выступления; подготовки аналитических обзоров и деловых писем; пользования компьютерной техникой и необходимыми программными продуктами.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ЛИЧНОСТНЫМ КАЧЕСТВАМ: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организаторские способности,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лидерские качества,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ответственность за порученное дело,</w:t>
      </w:r>
    </w:p>
    <w:p w:rsidR="000D7D66" w:rsidRDefault="000D7D66" w:rsidP="000D7D6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высокие эмоционально-волевые и</w:t>
      </w:r>
      <w:r w:rsidR="00AD5DE6">
        <w:rPr>
          <w:rFonts w:ascii="Times New Roman" w:hAnsi="Times New Roman"/>
          <w:sz w:val="28"/>
          <w:szCs w:val="28"/>
        </w:rPr>
        <w:t xml:space="preserve"> нравственно-этические качества.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D66" w:rsidRDefault="000D7D66" w:rsidP="00274C8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Утверждены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274C89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Свирьстройского городского поселения</w:t>
      </w:r>
      <w:r w:rsidR="000D7D66">
        <w:rPr>
          <w:b w:val="0"/>
          <w:sz w:val="28"/>
          <w:szCs w:val="28"/>
        </w:rPr>
        <w:t xml:space="preserve"> 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D5DE6">
        <w:rPr>
          <w:b w:val="0"/>
          <w:sz w:val="28"/>
          <w:szCs w:val="28"/>
        </w:rPr>
        <w:t>30.11.2018</w:t>
      </w:r>
      <w:r>
        <w:rPr>
          <w:b w:val="0"/>
          <w:sz w:val="28"/>
          <w:szCs w:val="28"/>
        </w:rPr>
        <w:t xml:space="preserve"> г. № </w:t>
      </w:r>
      <w:r w:rsidR="00AD5DE6">
        <w:rPr>
          <w:b w:val="0"/>
          <w:sz w:val="28"/>
          <w:szCs w:val="28"/>
        </w:rPr>
        <w:t>43</w:t>
      </w:r>
      <w:r>
        <w:rPr>
          <w:b w:val="0"/>
          <w:sz w:val="28"/>
          <w:szCs w:val="28"/>
        </w:rPr>
        <w:t xml:space="preserve"> -</w:t>
      </w:r>
      <w:proofErr w:type="spellStart"/>
      <w:proofErr w:type="gramStart"/>
      <w:r>
        <w:rPr>
          <w:b w:val="0"/>
          <w:sz w:val="28"/>
          <w:szCs w:val="28"/>
        </w:rPr>
        <w:t>р</w:t>
      </w:r>
      <w:proofErr w:type="spellEnd"/>
      <w:proofErr w:type="gram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3)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Методика и критерии отбора лиц, 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претендующих на включение в резерв управленческих кадров </w:t>
      </w:r>
    </w:p>
    <w:p w:rsidR="000D7D66" w:rsidRDefault="000D7D66" w:rsidP="000D7D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D7D66" w:rsidRDefault="000D7D66" w:rsidP="000D7D66">
      <w:pPr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 Методика отбора лиц, претендующих на включение в резерв управленческих кадров, разработана в соответствии  </w:t>
      </w:r>
      <w:r>
        <w:rPr>
          <w:rFonts w:ascii="Times New Roman" w:hAnsi="Times New Roman"/>
          <w:sz w:val="28"/>
          <w:szCs w:val="28"/>
        </w:rPr>
        <w:t xml:space="preserve">Положением о порядке формирования резерва управленческих кадров </w:t>
      </w:r>
      <w:r w:rsidR="00274C89">
        <w:rPr>
          <w:rFonts w:ascii="Times New Roman" w:hAnsi="Times New Roman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274C89">
        <w:rPr>
          <w:rFonts w:ascii="Times New Roman" w:hAnsi="Times New Roman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C89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C645F7">
        <w:rPr>
          <w:rFonts w:ascii="Times New Roman" w:hAnsi="Times New Roman"/>
          <w:color w:val="FF0000"/>
          <w:sz w:val="28"/>
          <w:szCs w:val="28"/>
        </w:rPr>
        <w:t>0</w:t>
      </w:r>
      <w:r w:rsidRPr="00274C89">
        <w:rPr>
          <w:rFonts w:ascii="Times New Roman" w:hAnsi="Times New Roman"/>
          <w:color w:val="FF0000"/>
          <w:sz w:val="28"/>
          <w:szCs w:val="28"/>
        </w:rPr>
        <w:t>5.0</w:t>
      </w:r>
      <w:r w:rsidR="00C645F7">
        <w:rPr>
          <w:rFonts w:ascii="Times New Roman" w:hAnsi="Times New Roman"/>
          <w:color w:val="FF0000"/>
          <w:sz w:val="28"/>
          <w:szCs w:val="28"/>
        </w:rPr>
        <w:t>9</w:t>
      </w:r>
      <w:r w:rsidRPr="00274C89">
        <w:rPr>
          <w:rFonts w:ascii="Times New Roman" w:hAnsi="Times New Roman"/>
          <w:color w:val="FF0000"/>
          <w:sz w:val="28"/>
          <w:szCs w:val="28"/>
        </w:rPr>
        <w:t xml:space="preserve">.2011 г. № </w:t>
      </w:r>
      <w:r w:rsidR="00C645F7">
        <w:rPr>
          <w:rFonts w:ascii="Times New Roman" w:hAnsi="Times New Roman"/>
          <w:color w:val="FF0000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определяет порядок и критерии отбора лиц для включения в резерв управленческих кадров </w:t>
      </w:r>
      <w:r w:rsidR="00274C89">
        <w:rPr>
          <w:rFonts w:ascii="Times New Roman" w:hAnsi="Times New Roman"/>
          <w:color w:val="000000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соответственно - кандидаты, резерв).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Документы граждан, претендующих на включение в резерв  (далее - кандидаты в порядке самовыдвижения), рассматриваются и оцениваются комиссией  по формированию и подготовке резерва управленческих кадров </w:t>
      </w:r>
      <w:r w:rsidR="00274C89">
        <w:rPr>
          <w:rFonts w:ascii="Times New Roman" w:hAnsi="Times New Roman"/>
          <w:color w:val="000000"/>
          <w:sz w:val="28"/>
          <w:szCs w:val="28"/>
        </w:rPr>
        <w:t>Свирьстройского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комиссия), с целью определения уровня профессиональных, деловых и личностных качеств подготовки каждого из претендентов, их соответствия квалификационным требованиям, установленным для должности, на замещение которой формируется резерв.</w:t>
      </w:r>
      <w:proofErr w:type="gramEnd"/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Представленные документы оцениваются по следующим критериям: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1) профессиональные качества: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претендента в профессиональной деятельности;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компетентность претендента (уровень общих и профессиональных знаний, умений и навыков), в том числе: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организации управления персоналом;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экономики (экономическая подготовка);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знания в области права (правовая подготовка);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этнокультурных особенностей </w:t>
      </w:r>
      <w:r w:rsidR="00350A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Лодейнопольского района;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аналитических и организаторских способностей, потенциал претендента, перспективы профессионального развития, заинтересованность в служебном продвижении;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2) деловые качества: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авторитет и уважение в коллективе;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исполнительская дисциплина, уровень ответственности;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навыки владения устной речью и деловым письмом;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стремление к повышению профессиональной компетентности;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творческий потенциал и интеллектуальная активность;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управленческая (служебная) культура;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умение заниматься планово-прогнозной деятельностью;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разрабатывать и контролировать управленческие решения;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коммуникабельность;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личностные качества: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активность и инициативность в служебной деятельности, лидерские качества;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проявление корректности и тактичности; принципиальность и самокритичность;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работоспособность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самостоятельность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самоорганизованность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 к достижению поставленных целей;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4. Оценка степени проявления исследуемых качеств осуществляется по балльной системе: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балл - </w:t>
      </w:r>
      <w:r w:rsidR="00C645F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не выражено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 балла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на уровне ниже среднего;</w:t>
      </w:r>
    </w:p>
    <w:p w:rsidR="000D7D66" w:rsidRPr="00C645F7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 балла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на среднем уровне;</w:t>
      </w:r>
    </w:p>
    <w:p w:rsidR="000D7D66" w:rsidRPr="00C645F7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балла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на уровне выше среднего;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 баллов - </w:t>
      </w:r>
      <w:r w:rsidRPr="00C645F7">
        <w:rPr>
          <w:rFonts w:ascii="Times New Roman" w:hAnsi="Times New Roman"/>
          <w:color w:val="000000"/>
          <w:sz w:val="28"/>
          <w:szCs w:val="28"/>
        </w:rPr>
        <w:t>качество выражено явно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Каждый кандидат оценивается каждым членом комиссии.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Оценка кандидатов производится с учетом сведений, полученных членами комиссии путем сбора информации (отзывы  коллег по работе, мнений руководителей и подчиненных с  места работы) о профессиональной деятельности претендента за последние 5 лет, его деловых и личностных качествах, способами, не запрещенными законодательством Российской Федерации.</w:t>
      </w:r>
      <w:proofErr w:type="gramEnd"/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Для повышения точности оценки кандидата комиссией проводится индивидуальное собеседование с претендентами (в том числе с привлечением в случае необходимости специалистов-психологов).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Собеседование должно быть направлено на проверку знаний кандидатов в области государственного и муниципального управления, развития экономики, культуры и социальной сферы, выявление навыков делового общения, творческого подхода к решению задач, грамотности ответов на поставленные вопросы и так далее. В ходе собеседования  оцениваются личностные качества участников отбора (способность к самостоятельной работе, активная жизненная позиция, умение работать в команде, культурный уровень, коммуникативные качества, заинтересованность в повышении своего профессионального мастерства, управленческого статуса и так далее).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Интегрированная оценка кандидата определяется путем суммирования оценок, выставленных всеми членами комиссии.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Комиссия с учетом интегрированных оценок кандидатов, результатов собеседований оценивает профессиональные, деловые и личностные качества кандидатов, стаж и опыт работы, наличие профессиональных знаний и навыков, необходимых для выполнения обязанностей по должности, на которую формируется резерв, и выносит одно из следующих решений: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- о включении кандидата в резерв управленческих кадров;</w:t>
      </w:r>
    </w:p>
    <w:p w:rsidR="000D7D66" w:rsidRDefault="000D7D66" w:rsidP="000D7D66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 отказе во включении кандидата в резерв управленческих кадров.</w:t>
      </w:r>
    </w:p>
    <w:p w:rsidR="000D7D66" w:rsidRDefault="000D7D66" w:rsidP="000D7D66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Численность кандидатов не должна превышать трех человек на каждую должность.</w:t>
      </w:r>
    </w:p>
    <w:p w:rsidR="000D7D66" w:rsidRDefault="000D7D66" w:rsidP="000D7D66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0D7D66" w:rsidRDefault="000D7D66" w:rsidP="000D7D66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Cs w:val="24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282210" w:rsidRDefault="00282210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AD5DE6" w:rsidRDefault="00AD5DE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распоряжением Администрации </w:t>
      </w:r>
    </w:p>
    <w:p w:rsidR="000D7D66" w:rsidRDefault="00274C89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Свирьстройского городского поселения</w:t>
      </w:r>
      <w:r w:rsidR="000D7D66">
        <w:rPr>
          <w:b w:val="0"/>
          <w:sz w:val="28"/>
          <w:szCs w:val="28"/>
        </w:rPr>
        <w:t xml:space="preserve">  </w:t>
      </w:r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D5DE6">
        <w:rPr>
          <w:b w:val="0"/>
          <w:sz w:val="28"/>
          <w:szCs w:val="28"/>
        </w:rPr>
        <w:t>30.11.</w:t>
      </w:r>
      <w:r>
        <w:rPr>
          <w:b w:val="0"/>
          <w:sz w:val="28"/>
          <w:szCs w:val="28"/>
        </w:rPr>
        <w:t xml:space="preserve"> 201</w:t>
      </w:r>
      <w:r w:rsidR="00AD5DE6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г. № </w:t>
      </w:r>
      <w:r w:rsidR="00AD5DE6">
        <w:rPr>
          <w:b w:val="0"/>
          <w:sz w:val="28"/>
          <w:szCs w:val="28"/>
        </w:rPr>
        <w:t>43</w:t>
      </w:r>
      <w:r>
        <w:rPr>
          <w:b w:val="0"/>
          <w:sz w:val="28"/>
          <w:szCs w:val="28"/>
        </w:rPr>
        <w:t xml:space="preserve"> -</w:t>
      </w:r>
      <w:proofErr w:type="spellStart"/>
      <w:r>
        <w:rPr>
          <w:b w:val="0"/>
          <w:sz w:val="28"/>
          <w:szCs w:val="28"/>
        </w:rPr>
        <w:t>р</w:t>
      </w:r>
      <w:proofErr w:type="spellEnd"/>
    </w:p>
    <w:p w:rsidR="000D7D66" w:rsidRDefault="000D7D66" w:rsidP="000D7D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 4)</w:t>
      </w:r>
    </w:p>
    <w:p w:rsidR="000D7D66" w:rsidRDefault="000D7D66" w:rsidP="000D7D66">
      <w:pPr>
        <w:shd w:val="clear" w:color="auto" w:fill="FFFFFF"/>
        <w:spacing w:after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D66" w:rsidRDefault="000D7D66" w:rsidP="000D7D6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Персональный состав комиссии по формированию и подготовке </w:t>
      </w:r>
    </w:p>
    <w:p w:rsidR="000D7D66" w:rsidRDefault="000D7D66" w:rsidP="000D7D6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резерва управленческих кадров </w:t>
      </w:r>
      <w:r w:rsidR="005C64C8">
        <w:rPr>
          <w:rFonts w:ascii="Times New Roman" w:hAnsi="Times New Roman"/>
          <w:b/>
          <w:szCs w:val="24"/>
        </w:rPr>
        <w:t>Свирьстройского городского поселения</w:t>
      </w:r>
      <w:r>
        <w:rPr>
          <w:rFonts w:ascii="Times New Roman" w:hAnsi="Times New Roman"/>
          <w:b/>
          <w:szCs w:val="24"/>
        </w:rPr>
        <w:t xml:space="preserve"> </w:t>
      </w:r>
    </w:p>
    <w:p w:rsidR="000D7D66" w:rsidRDefault="000D7D66" w:rsidP="000D7D6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Лодейнопольск</w:t>
      </w:r>
      <w:r w:rsidR="00274C89">
        <w:rPr>
          <w:rFonts w:ascii="Times New Roman" w:hAnsi="Times New Roman"/>
          <w:b/>
          <w:szCs w:val="24"/>
        </w:rPr>
        <w:t>ого</w:t>
      </w:r>
      <w:r>
        <w:rPr>
          <w:rFonts w:ascii="Times New Roman" w:hAnsi="Times New Roman"/>
          <w:b/>
          <w:szCs w:val="24"/>
        </w:rPr>
        <w:t xml:space="preserve"> муниципальн</w:t>
      </w:r>
      <w:r w:rsidR="00274C89">
        <w:rPr>
          <w:rFonts w:ascii="Times New Roman" w:hAnsi="Times New Roman"/>
          <w:b/>
          <w:szCs w:val="24"/>
        </w:rPr>
        <w:t>ого</w:t>
      </w:r>
      <w:r>
        <w:rPr>
          <w:rFonts w:ascii="Times New Roman" w:hAnsi="Times New Roman"/>
          <w:b/>
          <w:szCs w:val="24"/>
        </w:rPr>
        <w:t xml:space="preserve"> район</w:t>
      </w:r>
      <w:r w:rsidR="00274C89"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</w:rPr>
        <w:t xml:space="preserve"> Ленинградской области</w:t>
      </w:r>
    </w:p>
    <w:p w:rsidR="000D7D66" w:rsidRDefault="000D7D66" w:rsidP="000D7D66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</w:t>
      </w:r>
    </w:p>
    <w:p w:rsidR="000D7D66" w:rsidRDefault="000D7D66" w:rsidP="000D7D66">
      <w:pPr>
        <w:pStyle w:val="ConsPlusTitle"/>
        <w:widowControl/>
        <w:jc w:val="both"/>
        <w:outlineLvl w:val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D7D66" w:rsidTr="000D7D66">
        <w:tc>
          <w:tcPr>
            <w:tcW w:w="4219" w:type="dxa"/>
          </w:tcPr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Председатель комиссии:    </w:t>
            </w: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</w:t>
            </w:r>
          </w:p>
          <w:p w:rsidR="005C64C8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КОСТИН  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Александр</w:t>
            </w:r>
            <w:r w:rsidR="005C64C8">
              <w:rPr>
                <w:b w:val="0"/>
                <w:lang w:eastAsia="en-US"/>
              </w:rPr>
              <w:t xml:space="preserve"> Анатольевич</w:t>
            </w: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Члены комиссии:                   </w:t>
            </w: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КОЧКАРЕВ </w:t>
            </w:r>
          </w:p>
          <w:p w:rsidR="000D7D66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Алексей Анатольевич</w:t>
            </w:r>
            <w:r w:rsidR="000D7D66">
              <w:rPr>
                <w:b w:val="0"/>
                <w:lang w:eastAsia="en-US"/>
              </w:rPr>
              <w:t xml:space="preserve"> -      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заместитель председателя комиссии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СТУКАЛОВА </w:t>
            </w:r>
            <w:r w:rsidR="00274C89">
              <w:rPr>
                <w:b w:val="0"/>
                <w:lang w:eastAsia="en-US"/>
              </w:rPr>
              <w:t xml:space="preserve"> </w:t>
            </w:r>
          </w:p>
          <w:p w:rsidR="000D7D66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Валентина Анатольевна</w:t>
            </w:r>
            <w:r w:rsidR="000D7D66">
              <w:rPr>
                <w:b w:val="0"/>
                <w:lang w:eastAsia="en-US"/>
              </w:rPr>
              <w:t xml:space="preserve">    </w:t>
            </w:r>
          </w:p>
          <w:p w:rsidR="00274C89" w:rsidRDefault="00274C89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РАДЬКОВА </w:t>
            </w:r>
          </w:p>
          <w:p w:rsidR="005C64C8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Людмила Анатольевна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274C89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БЕЛОЗЕРОВА </w:t>
            </w:r>
          </w:p>
          <w:p w:rsidR="000D7D66" w:rsidRDefault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Марина Александровна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274C89" w:rsidRDefault="005C64C8" w:rsidP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МУРЗАЧЁВА </w:t>
            </w:r>
          </w:p>
          <w:p w:rsidR="005C64C8" w:rsidRDefault="005C64C8" w:rsidP="005C64C8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Татьяна Георгиевна   -</w:t>
            </w: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</w:p>
          <w:p w:rsidR="000D7D66" w:rsidRDefault="000D7D66">
            <w:pPr>
              <w:pStyle w:val="ConsPlusTitle"/>
              <w:widowControl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секретарь комиссии          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0D7D66" w:rsidRDefault="000D7D66">
            <w:pPr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5C64C8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глава Администрации Свирьстройского городского поселения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</w:t>
            </w:r>
          </w:p>
          <w:p w:rsidR="000D7D66" w:rsidRDefault="005C64C8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0D7D66">
              <w:rPr>
                <w:rFonts w:ascii="Times New Roman" w:hAnsi="Times New Roman"/>
                <w:szCs w:val="24"/>
                <w:lang w:eastAsia="en-US"/>
              </w:rPr>
              <w:t xml:space="preserve"> заместитель главы Администрации</w:t>
            </w:r>
          </w:p>
          <w:p w:rsidR="000D7D66" w:rsidRDefault="00274C89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</w:t>
            </w:r>
            <w:r w:rsidR="005C64C8">
              <w:rPr>
                <w:rFonts w:ascii="Times New Roman" w:hAnsi="Times New Roman"/>
                <w:szCs w:val="24"/>
                <w:lang w:eastAsia="en-US"/>
              </w:rPr>
              <w:t>Свирьстройского городского поселения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274C89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</w:p>
          <w:p w:rsidR="00274C89" w:rsidRDefault="00274C89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глава </w:t>
            </w:r>
            <w:r w:rsidR="005C64C8">
              <w:rPr>
                <w:rFonts w:ascii="Times New Roman" w:hAnsi="Times New Roman"/>
                <w:szCs w:val="24"/>
                <w:lang w:eastAsia="en-US"/>
              </w:rPr>
              <w:t>Свирьстройского городского поселения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</w:t>
            </w: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</w:p>
          <w:p w:rsidR="005C64C8" w:rsidRDefault="005C64C8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заведующий сектором по учету и исполнению бюджета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  <w:r w:rsidR="005C64C8">
              <w:rPr>
                <w:rFonts w:ascii="Times New Roman" w:hAnsi="Times New Roman"/>
                <w:szCs w:val="24"/>
                <w:lang w:eastAsia="en-US"/>
              </w:rPr>
              <w:t>директор МКУ «</w:t>
            </w:r>
            <w:proofErr w:type="spellStart"/>
            <w:r w:rsidR="005C64C8">
              <w:rPr>
                <w:rFonts w:ascii="Times New Roman" w:hAnsi="Times New Roman"/>
                <w:szCs w:val="24"/>
                <w:lang w:eastAsia="en-US"/>
              </w:rPr>
              <w:t>Свирьстройский</w:t>
            </w:r>
            <w:proofErr w:type="spellEnd"/>
            <w:r w:rsidR="005C64C8">
              <w:rPr>
                <w:rFonts w:ascii="Times New Roman" w:hAnsi="Times New Roman"/>
                <w:szCs w:val="24"/>
                <w:lang w:eastAsia="en-US"/>
              </w:rPr>
              <w:t xml:space="preserve"> центр культуры и досуга»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</w:t>
            </w:r>
          </w:p>
          <w:p w:rsidR="005C64C8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</w:t>
            </w:r>
            <w:r w:rsidR="005C64C8">
              <w:rPr>
                <w:rFonts w:ascii="Times New Roman" w:hAnsi="Times New Roman"/>
                <w:szCs w:val="24"/>
                <w:lang w:eastAsia="en-US"/>
              </w:rPr>
              <w:t xml:space="preserve">заведующий сектором по кадрам и организационной работе    </w:t>
            </w:r>
          </w:p>
          <w:p w:rsidR="000D7D66" w:rsidRDefault="000D7D66" w:rsidP="00274C8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 w:rsidP="00274C89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D7D66" w:rsidRDefault="000D7D66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</w:t>
            </w:r>
          </w:p>
          <w:p w:rsidR="000D7D66" w:rsidRDefault="000D7D66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  <w:p w:rsidR="000D7D66" w:rsidRDefault="000D7D66">
            <w:pPr>
              <w:pStyle w:val="ConsPlusTitle"/>
              <w:widowControl/>
              <w:jc w:val="both"/>
              <w:outlineLvl w:val="0"/>
              <w:rPr>
                <w:b w:val="0"/>
                <w:lang w:eastAsia="en-US"/>
              </w:rPr>
            </w:pPr>
            <w:bookmarkStart w:id="0" w:name="_GoBack"/>
            <w:bookmarkEnd w:id="0"/>
          </w:p>
        </w:tc>
      </w:tr>
    </w:tbl>
    <w:p w:rsidR="000D7D66" w:rsidRDefault="000D7D66" w:rsidP="000D7D66">
      <w:pPr>
        <w:jc w:val="both"/>
        <w:rPr>
          <w:rFonts w:ascii="Times New Roman" w:hAnsi="Times New Roman"/>
          <w:szCs w:val="24"/>
        </w:rPr>
      </w:pPr>
    </w:p>
    <w:p w:rsidR="000D7D66" w:rsidRDefault="000D7D66" w:rsidP="000D7D66">
      <w:pPr>
        <w:jc w:val="both"/>
        <w:rPr>
          <w:rFonts w:ascii="Times New Roman" w:hAnsi="Times New Roman"/>
          <w:szCs w:val="24"/>
        </w:rPr>
      </w:pPr>
    </w:p>
    <w:p w:rsidR="00DD7773" w:rsidRDefault="000D7D66" w:rsidP="000D7D66">
      <w:r>
        <w:rPr>
          <w:rFonts w:ascii="Times New Roman" w:hAnsi="Times New Roman"/>
          <w:szCs w:val="24"/>
        </w:rPr>
        <w:t xml:space="preserve">                            </w:t>
      </w:r>
    </w:p>
    <w:sectPr w:rsidR="00DD7773" w:rsidSect="00DD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D7D66"/>
    <w:rsid w:val="00014E32"/>
    <w:rsid w:val="000C5898"/>
    <w:rsid w:val="000D7D66"/>
    <w:rsid w:val="001656E3"/>
    <w:rsid w:val="00171BA0"/>
    <w:rsid w:val="00274C89"/>
    <w:rsid w:val="00282210"/>
    <w:rsid w:val="00350A07"/>
    <w:rsid w:val="003E0D1B"/>
    <w:rsid w:val="003E7087"/>
    <w:rsid w:val="00410D15"/>
    <w:rsid w:val="00514075"/>
    <w:rsid w:val="005C64C8"/>
    <w:rsid w:val="00657BB9"/>
    <w:rsid w:val="00781C7A"/>
    <w:rsid w:val="008B4BCE"/>
    <w:rsid w:val="00986B81"/>
    <w:rsid w:val="00A16B77"/>
    <w:rsid w:val="00A26EA5"/>
    <w:rsid w:val="00AD5DE6"/>
    <w:rsid w:val="00B400D0"/>
    <w:rsid w:val="00C645F7"/>
    <w:rsid w:val="00CA2DF7"/>
    <w:rsid w:val="00D70CF3"/>
    <w:rsid w:val="00DC6EF8"/>
    <w:rsid w:val="00DD7773"/>
    <w:rsid w:val="00EE3211"/>
    <w:rsid w:val="00F5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D66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7D6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4">
    <w:name w:val="Title"/>
    <w:basedOn w:val="a"/>
    <w:link w:val="a5"/>
    <w:uiPriority w:val="99"/>
    <w:qFormat/>
    <w:rsid w:val="000D7D66"/>
    <w:pPr>
      <w:jc w:val="center"/>
    </w:pPr>
    <w:rPr>
      <w:rFonts w:cs="Arial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D7D66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semiHidden/>
    <w:rsid w:val="000D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uiPriority w:val="99"/>
    <w:semiHidden/>
    <w:rsid w:val="000D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semiHidden/>
    <w:rsid w:val="000D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0D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2015-10-30T11:35:00Z</cp:lastPrinted>
  <dcterms:created xsi:type="dcterms:W3CDTF">2015-10-30T11:35:00Z</dcterms:created>
  <dcterms:modified xsi:type="dcterms:W3CDTF">2018-12-03T06:39:00Z</dcterms:modified>
</cp:coreProperties>
</file>